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E1B90" w14:textId="77777777" w:rsidR="00A25134" w:rsidRDefault="00A25134" w:rsidP="00A25134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t>В Костромской области суд удовлетворил иск прокуратуры об устранении нарушений природоохранного законодательства при производстве древесного угля</w:t>
      </w:r>
    </w:p>
    <w:p w14:paraId="20342B65" w14:textId="77777777" w:rsidR="00A25134" w:rsidRDefault="00A25134" w:rsidP="00A25134">
      <w:pPr>
        <w:widowControl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Костромской межрайонной природоохранной прокуратурой проведена проверка исполнения законодательства в сфере охраны атмосферного воздуха.</w:t>
      </w:r>
    </w:p>
    <w:p w14:paraId="0C71917E" w14:textId="77777777" w:rsidR="00A25134" w:rsidRDefault="00A25134" w:rsidP="00A25134">
      <w:pPr>
        <w:widowControl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Установлено, что хозяйствующий субъект осуществляет деятельность по производству древесного угля в д. </w:t>
      </w:r>
      <w:proofErr w:type="spellStart"/>
      <w:r>
        <w:rPr>
          <w:rFonts w:ascii="Times New Roman" w:hAnsi="Times New Roman"/>
          <w:color w:val="333333"/>
          <w:sz w:val="28"/>
        </w:rPr>
        <w:t>Богчино</w:t>
      </w:r>
      <w:proofErr w:type="spellEnd"/>
      <w:r>
        <w:rPr>
          <w:rFonts w:ascii="Times New Roman" w:hAnsi="Times New Roman"/>
          <w:color w:val="333333"/>
          <w:sz w:val="28"/>
        </w:rPr>
        <w:t xml:space="preserve"> Галичского района в отсутствии разработанных и утвержденных проекта санитарно-защитной зоны промплощадки, программы производственного экологического контроля.</w:t>
      </w:r>
    </w:p>
    <w:p w14:paraId="7BE75368" w14:textId="77777777" w:rsidR="00A25134" w:rsidRDefault="00A25134" w:rsidP="00A25134">
      <w:pPr>
        <w:widowControl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Также в нарушение законодательства </w:t>
      </w:r>
      <w:proofErr w:type="spellStart"/>
      <w:r>
        <w:rPr>
          <w:rFonts w:ascii="Times New Roman" w:hAnsi="Times New Roman"/>
          <w:color w:val="333333"/>
          <w:sz w:val="28"/>
        </w:rPr>
        <w:t>углетомильные</w:t>
      </w:r>
      <w:proofErr w:type="spellEnd"/>
      <w:r>
        <w:rPr>
          <w:rFonts w:ascii="Times New Roman" w:hAnsi="Times New Roman"/>
          <w:color w:val="333333"/>
          <w:sz w:val="28"/>
        </w:rPr>
        <w:t xml:space="preserve"> печи не поставлены на государственный учет объектов, оказывающих негативное воздействие на окружающую среду, прилегающая к ним территория захламлена отходами производства.</w:t>
      </w:r>
    </w:p>
    <w:p w14:paraId="7477A54E" w14:textId="77777777" w:rsidR="00A25134" w:rsidRDefault="00A25134" w:rsidP="00A25134">
      <w:pPr>
        <w:widowControl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С целью устранения нарушений закона природоохранный прокурор обратился в суд.</w:t>
      </w:r>
    </w:p>
    <w:p w14:paraId="2D0D8A29" w14:textId="77777777" w:rsidR="00A25134" w:rsidRDefault="00A25134" w:rsidP="00A25134">
      <w:pPr>
        <w:widowControl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Решением суда требования природоохранного прокурора удовлетворены. На собственника производства возложена обязанность прекратить эксплуатацию печей до устранения нарушений закона, а также очистить земельный участок от отходов производства древесного угля.</w:t>
      </w:r>
    </w:p>
    <w:p w14:paraId="7B7A253A" w14:textId="77777777" w:rsidR="00A25134" w:rsidRDefault="00A25134" w:rsidP="00A25134">
      <w:pPr>
        <w:widowControl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После вступления судебного акта в законную силу надзорным ведомством будет проконтролировано его фактическое исполнение.</w:t>
      </w:r>
    </w:p>
    <w:p w14:paraId="17F31636" w14:textId="77777777" w:rsidR="00A25134" w:rsidRDefault="00A25134" w:rsidP="00A251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hd w:val="clear" w:color="auto" w:fill="FFD821"/>
        </w:rPr>
      </w:pPr>
      <w:r>
        <w:rPr>
          <w:rFonts w:ascii="Times New Roman" w:hAnsi="Times New Roman"/>
          <w:sz w:val="28"/>
          <w:shd w:val="clear" w:color="auto" w:fill="FFD821"/>
        </w:rPr>
        <w:t>От 18.03.2026</w:t>
      </w:r>
    </w:p>
    <w:sectPr w:rsidR="00A25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134"/>
    <w:rsid w:val="00896C76"/>
    <w:rsid w:val="00A2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68DCC"/>
  <w15:chartTrackingRefBased/>
  <w15:docId w15:val="{AF229FA1-55F6-4887-930D-A9972515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A25134"/>
    <w:pPr>
      <w:widowControl w:val="0"/>
      <w:spacing w:line="264" w:lineRule="auto"/>
    </w:pPr>
    <w:rPr>
      <w:rFonts w:eastAsia="Times New Roman" w:cs="Times New Roman"/>
      <w:color w:val="000000"/>
      <w:kern w:val="0"/>
      <w:sz w:val="22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A25134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134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134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134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134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134"/>
    <w:pPr>
      <w:keepNext/>
      <w:keepLines/>
      <w:widowControl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134"/>
    <w:pPr>
      <w:keepNext/>
      <w:keepLines/>
      <w:widowControl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134"/>
    <w:pPr>
      <w:keepNext/>
      <w:keepLines/>
      <w:widowControl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134"/>
    <w:pPr>
      <w:keepNext/>
      <w:keepLines/>
      <w:widowControl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A25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5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5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513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513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51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51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51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51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5134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25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134"/>
    <w:pPr>
      <w:widowControl/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25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5134"/>
    <w:pPr>
      <w:widowControl/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251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5134"/>
    <w:pPr>
      <w:widowControl/>
      <w:spacing w:line="278" w:lineRule="auto"/>
      <w:ind w:left="720"/>
      <w:contextualSpacing/>
    </w:pPr>
    <w:rPr>
      <w:rFonts w:eastAsia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2513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513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2513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25134"/>
    <w:rPr>
      <w:b/>
      <w:bCs/>
      <w:smallCaps/>
      <w:color w:val="0F4761" w:themeColor="accent1" w:themeShade="BF"/>
      <w:spacing w:val="5"/>
    </w:rPr>
  </w:style>
  <w:style w:type="character" w:customStyle="1" w:styleId="1">
    <w:name w:val="Обычный1"/>
    <w:rsid w:val="00A25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Владимирович Смирнов</dc:creator>
  <cp:keywords/>
  <dc:description/>
  <cp:lastModifiedBy>Александр Владимирович Смирнов</cp:lastModifiedBy>
  <cp:revision>1</cp:revision>
  <dcterms:created xsi:type="dcterms:W3CDTF">2026-06-11T11:41:00Z</dcterms:created>
  <dcterms:modified xsi:type="dcterms:W3CDTF">2026-06-11T11:41:00Z</dcterms:modified>
</cp:coreProperties>
</file>